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tabs>
          <w:tab w:val="left" w:leader="none" w:pos="3460"/>
          <w:tab w:val="center" w:leader="none" w:pos="4420"/>
        </w:tabs>
        <w:jc w:val="left"/>
        <w:rPr>
          <w:rFonts w:ascii="Verdana" w:cs="Verdana" w:eastAsia="Verdana" w:hAnsi="Verdana"/>
          <w:b w:val="0"/>
          <w:bCs w:val="0"/>
          <w:sz w:val="22"/>
          <w:szCs w:val="22"/>
        </w:rPr>
      </w:pPr>
      <w:bookmarkStart w:colFirst="0" w:colLast="0" w:name="_heading=h.p28wzpgh5e87" w:id="0"/>
      <w:bookmarkEnd w:id="0"/>
      <w:r w:rsidDel="00000000" w:rsidR="00000000" w:rsidRPr="00000000">
        <w:rPr>
          <w:rFonts w:ascii="Verdana" w:cs="Verdana" w:eastAsia="Verdana" w:hAnsi="Verdana"/>
          <w:b w:val="0"/>
          <w:bCs w:val="0"/>
          <w:sz w:val="22"/>
          <w:szCs w:val="22"/>
          <w:rtl w:val="0"/>
        </w:rPr>
        <w:t xml:space="preserve">Bogotá, D.C.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MEMORANDO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</w:tabs>
        <w:jc w:val="center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20254500003083</w:t>
      </w:r>
    </w:p>
    <w:p w:rsidR="00000000" w:rsidDel="00000000" w:rsidP="00000000" w:rsidRDefault="00000000" w:rsidRPr="00000000" w14:paraId="00000005">
      <w:pPr>
        <w:jc w:val="center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FECHA:  02-12-2025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PARA:</w:t>
        <w:tab/>
        <w:tab/>
        <w:tab/>
        <w:t xml:space="preserve">GIPSY VIVIAN ARENAS</w:t>
      </w:r>
    </w:p>
    <w:p w:rsidR="00000000" w:rsidDel="00000000" w:rsidP="00000000" w:rsidRDefault="00000000" w:rsidRPr="00000000" w14:paraId="0000000B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                           JEFE OFICINA GESTIÓN DE RIESGOS</w:t>
      </w:r>
    </w:p>
    <w:p w:rsidR="00000000" w:rsidDel="00000000" w:rsidP="00000000" w:rsidRDefault="00000000" w:rsidRPr="00000000" w14:paraId="0000000C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DE:</w:t>
        <w:tab/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GRUPO DE INFRAESTRUCTURA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ASUNTO: </w:t>
        <w:tab/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SOLICITUD CONCEPTO ALERTA NARANJA PNN PURACÉ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124" w:hanging="2124"/>
        <w:rPr>
          <w:rFonts w:ascii="Verdana" w:cs="Verdana" w:eastAsia="Verdana" w:hAnsi="Verdana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En el marco del proyecto de Áreas Protegidas y Biodiversidad Biológica Fase II desarrollado con el banco de cooperación alemán Kreditanstalt für Wideraufbau (KFW), a lo largo del año 2025 se estructuró un proyecto de cabaña de funcionarios para las funciones de Vigilancia y Control del Parque Nacional Natural Puracé, la cual se localiza en la vereda Ullucos del municipio de Sotará (coordenadas longitud 2º13´14,40”N y Latitud 76º35´29,64”). 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El 28 de noviembre se suscribió el contrato de obra para el desarrollo de este proyecto, no obstante, los contratistas manifiestan su preocupación en atención a la declaratoria de alerta naranja en el Volcán Puracé, contenida en el Boletín Extraordinario del 29 de noviembre de 2025, emitido por el servicio geológico colombiano. </w:t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Si bien el lote del desarrollo del proyecto no se encuentra específicamente dentro del perímetro del área protegida, el lote en cuestión sí es propiedad de Parques Nacionales, y por petición expresa de los contratistas, tanto de obra como de interventoría, amablemente requerimos claridad sobre las implicaciones de esta declaratoria para el desarrollo del proyecto y solicitamos concepto de viabilidad para el desarrollo de las actividades de obra correspondientes.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  <w:sz w:val="22"/>
          <w:szCs w:val="22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JUAN MANUEL HOYOS MORA</w:t>
      </w:r>
    </w:p>
    <w:p w:rsidR="00000000" w:rsidDel="00000000" w:rsidP="00000000" w:rsidRDefault="00000000" w:rsidRPr="00000000" w14:paraId="0000002D">
      <w:pPr>
        <w:spacing w:line="276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Coordinador Grupo de Infraestructura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</w:rPr>
        <w:drawing>
          <wp:inline distB="114300" distT="114300" distL="114300" distR="114300">
            <wp:extent cx="492609" cy="280874"/>
            <wp:effectExtent b="0" l="0" r="0" t="0"/>
            <wp:docPr id="122310159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2609" cy="2808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850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837"/>
        <w:gridCol w:w="2832"/>
        <w:gridCol w:w="2836"/>
        <w:tblGridChange w:id="0">
          <w:tblGrid>
            <w:gridCol w:w="2837"/>
            <w:gridCol w:w="2832"/>
            <w:gridCol w:w="28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Elaboró: 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Hamilton Barrios</w:t>
            </w:r>
          </w:p>
          <w:p w:rsidR="00000000" w:rsidDel="00000000" w:rsidP="00000000" w:rsidRDefault="00000000" w:rsidRPr="00000000" w14:paraId="00000032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Contratista</w:t>
            </w:r>
          </w:p>
          <w:p w:rsidR="00000000" w:rsidDel="00000000" w:rsidP="00000000" w:rsidRDefault="00000000" w:rsidRPr="00000000" w14:paraId="00000033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Revisó:</w:t>
            </w:r>
          </w:p>
          <w:p w:rsidR="00000000" w:rsidDel="00000000" w:rsidP="00000000" w:rsidRDefault="00000000" w:rsidRPr="00000000" w14:paraId="00000035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Juan Manuel Hoyos Mora</w:t>
            </w:r>
          </w:p>
          <w:p w:rsidR="00000000" w:rsidDel="00000000" w:rsidP="00000000" w:rsidRDefault="00000000" w:rsidRPr="00000000" w14:paraId="00000036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Coordinador</w:t>
            </w:r>
          </w:p>
          <w:p w:rsidR="00000000" w:rsidDel="00000000" w:rsidP="00000000" w:rsidRDefault="00000000" w:rsidRPr="00000000" w14:paraId="00000037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line="276" w:lineRule="auto"/>
              <w:jc w:val="both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Aprobó:</w:t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Juan Manuel Hoyos Mora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Coordinador</w:t>
            </w:r>
          </w:p>
          <w:p w:rsidR="00000000" w:rsidDel="00000000" w:rsidP="00000000" w:rsidRDefault="00000000" w:rsidRPr="00000000" w14:paraId="0000003B">
            <w:pPr>
              <w:spacing w:line="276" w:lineRule="auto"/>
              <w:jc w:val="both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Grupo de Infraestructura</w:t>
            </w:r>
          </w:p>
        </w:tc>
      </w:tr>
    </w:tbl>
    <w:p w:rsidR="00000000" w:rsidDel="00000000" w:rsidP="00000000" w:rsidRDefault="00000000" w:rsidRPr="00000000" w14:paraId="0000003C">
      <w:pPr>
        <w:tabs>
          <w:tab w:val="left" w:leader="none" w:pos="2362"/>
        </w:tabs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418" w:top="2552" w:left="1701" w:right="1701" w:header="1077" w:footer="6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-112392</wp:posOffset>
              </wp:positionH>
              <wp:positionV relativeFrom="paragraph">
                <wp:posOffset>-179067</wp:posOffset>
              </wp:positionV>
              <wp:extent cx="6048375" cy="1249045"/>
              <wp:effectExtent b="0" l="0" r="0" t="0"/>
              <wp:wrapNone/>
              <wp:docPr id="1223101590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_______________________________________________________________________________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Helvetica Neue" w:cs="Helvetica Neue" w:eastAsia="Helvetica Neue" w:hAnsi="Helvetica Neue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Grupo-Dependencia-Oficina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Dirección: Calle 74 No. 11 - 81, Bogotá D.C., Colombia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Conmutador: (+57) 601 353 2400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Verdana" w:cs="Verdana" w:eastAsia="Verdana" w:hAnsi="Verdana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Línea Gratuita: (+57) 01 8000 129722			         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-112392</wp:posOffset>
              </wp:positionH>
              <wp:positionV relativeFrom="paragraph">
                <wp:posOffset>-179067</wp:posOffset>
              </wp:positionV>
              <wp:extent cx="6048375" cy="1249045"/>
              <wp:effectExtent b="0" l="0" r="0" t="0"/>
              <wp:wrapNone/>
              <wp:docPr id="1223101590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48375" cy="12490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4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right"/>
      <w:rPr>
        <w:rFonts w:ascii="Arial Narrow" w:cs="Arial Narrow" w:eastAsia="Arial Narrow" w:hAnsi="Arial Narrow"/>
        <w:b w:val="1"/>
        <w:bCs w:val="1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ind w:left="4536" w:hanging="141.00000000000023"/>
      <w:jc w:val="center"/>
      <w:rPr>
        <w:rFonts w:ascii="Arial" w:cs="Arial" w:eastAsia="Arial" w:hAnsi="Arial"/>
        <w:color w:val="000000"/>
        <w:sz w:val="18"/>
        <w:szCs w:val="18"/>
      </w:rPr>
    </w:pPr>
    <w:r w:rsidDel="00000000" w:rsidR="00000000" w:rsidRPr="00000000">
      <w:rPr>
        <w:rFonts w:ascii="Arial" w:cs="Arial" w:eastAsia="Arial" w:hAnsi="Arial"/>
        <w:b w:val="1"/>
        <w:bCs w:val="1"/>
        <w:color w:val="000000"/>
        <w:sz w:val="18"/>
        <w:szCs w:val="18"/>
        <w:rtl w:val="0"/>
      </w:rPr>
      <w:t xml:space="preserve">                                      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ind w:right="20"/>
      <w:rPr/>
    </w:pPr>
    <w:r w:rsidDel="00000000" w:rsidR="00000000" w:rsidRPr="00000000">
      <w:rPr>
        <w:rFonts w:ascii="Arial Narrow" w:cs="Arial Narrow" w:eastAsia="Arial Narrow" w:hAnsi="Arial Narrow"/>
        <w:b w:val="1"/>
        <w:bCs w:val="1"/>
        <w:sz w:val="22"/>
        <w:szCs w:val="22"/>
        <w:rtl w:val="0"/>
      </w:rPr>
      <w:t xml:space="preserve">                     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-95248</wp:posOffset>
          </wp:positionH>
          <wp:positionV relativeFrom="paragraph">
            <wp:posOffset>-3211193</wp:posOffset>
          </wp:positionV>
          <wp:extent cx="7766690" cy="10051009"/>
          <wp:effectExtent b="0" l="0" r="0" t="0"/>
          <wp:wrapNone/>
          <wp:docPr id="122310159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690" cy="10051009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-1080132</wp:posOffset>
          </wp:positionH>
          <wp:positionV relativeFrom="paragraph">
            <wp:posOffset>-686433</wp:posOffset>
          </wp:positionV>
          <wp:extent cx="7766513" cy="9144000"/>
          <wp:effectExtent b="0" l="0" r="0" t="0"/>
          <wp:wrapNone/>
          <wp:docPr id="122310159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020" l="0" r="0" t="0"/>
                  <a:stretch>
                    <a:fillRect/>
                  </a:stretch>
                </pic:blipFill>
                <pic:spPr>
                  <a:xfrm>
                    <a:off x="0" y="0"/>
                    <a:ext cx="7766513" cy="9144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Arial Narrow" w:cs="Arial Narrow" w:eastAsia="Arial Narrow" w:hAnsi="Arial Narrow"/>
      <w:b w:val="1"/>
      <w:bCs w:val="1"/>
    </w:rPr>
  </w:style>
  <w:style w:type="paragraph" w:styleId="Heading3">
    <w:name w:val="heading 3"/>
    <w:basedOn w:val="Normal"/>
    <w:next w:val="Normal"/>
    <w:pPr>
      <w:keepNext w:val="1"/>
      <w:jc w:val="both"/>
    </w:pPr>
    <w:rPr>
      <w:rFonts w:ascii="Arial Narrow" w:cs="Arial Narrow" w:eastAsia="Arial Narrow" w:hAnsi="Arial Narrow"/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Bookman Old Style" w:cs="Bookman Old Style" w:eastAsia="Bookman Old Style" w:hAnsi="Bookman Old Style"/>
      <w:b w:val="1"/>
      <w:bCs w:val="1"/>
    </w:rPr>
  </w:style>
  <w:style w:type="paragraph" w:styleId="Heading5">
    <w:name w:val="heading 5"/>
    <w:basedOn w:val="Normal"/>
    <w:next w:val="Normal"/>
    <w:pPr>
      <w:keepNext w:val="1"/>
    </w:pPr>
    <w:rPr>
      <w:rFonts w:ascii="Arial" w:cs="Arial" w:eastAsia="Arial" w:hAnsi="Arial"/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rial" w:cs="Arial" w:eastAsia="Arial" w:hAnsi="Arial"/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Ttulo7">
    <w:name w:val="heading 7"/>
    <w:basedOn w:val="Normal"/>
    <w:next w:val="Normal"/>
    <w:pPr>
      <w:keepNext w:val="1"/>
      <w:jc w:val="center"/>
      <w:outlineLvl w:val="6"/>
    </w:pPr>
    <w:rPr>
      <w:rFonts w:ascii="Arial" w:hAnsi="Arial"/>
      <w:b w:val="1"/>
      <w:bCs w:val="1"/>
      <w:iCs w:val="1"/>
      <w:sz w:val="22"/>
      <w:lang w:val="es"/>
    </w:rPr>
  </w:style>
  <w:style w:type="paragraph" w:styleId="Ttulo8">
    <w:name w:val="heading 8"/>
    <w:basedOn w:val="Normal"/>
    <w:next w:val="Normal"/>
    <w:pPr>
      <w:spacing w:after="60" w:before="240"/>
      <w:outlineLvl w:val="7"/>
    </w:pPr>
    <w:rPr>
      <w:i w:val="1"/>
      <w:iCs w:val="1"/>
      <w:lang w:val="es-CO"/>
    </w:rPr>
  </w:style>
  <w:style w:type="paragraph" w:styleId="Ttulo9">
    <w:name w:val="heading 9"/>
    <w:basedOn w:val="Normal"/>
    <w:next w:val="Normal"/>
    <w:pPr>
      <w:keepNext w:val="1"/>
      <w:outlineLvl w:val="8"/>
    </w:pPr>
    <w:rPr>
      <w:rFonts w:ascii="Arial Narrow" w:hAnsi="Arial Narrow"/>
      <w:b w:val="1"/>
      <w:iCs w:val="1"/>
      <w:lang w:val="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2Car" w:customStyle="1">
    <w:name w:val="Título 2 Car"/>
    <w:rPr>
      <w:rFonts w:ascii="Arial Narrow" w:cs="Arial" w:hAnsi="Arial Narrow"/>
      <w:b w:val="1"/>
      <w:bCs w:val="1"/>
      <w:iCs w:val="1"/>
      <w:sz w:val="24"/>
      <w:szCs w:val="24"/>
      <w:lang w:eastAsia="es-ES" w:val="es"/>
    </w:rPr>
  </w:style>
  <w:style w:type="character" w:styleId="Ttulo3Car" w:customStyle="1">
    <w:name w:val="Título 3 Car"/>
    <w:rPr>
      <w:rFonts w:ascii="Arial Narrow" w:cs="Arial" w:hAnsi="Arial Narrow"/>
      <w:b w:val="1"/>
      <w:bCs w:val="1"/>
      <w:iCs w:val="1"/>
      <w:szCs w:val="24"/>
      <w:lang w:eastAsia="es-ES" w:val="es"/>
    </w:rPr>
  </w:style>
  <w:style w:type="character" w:styleId="Ttulo4Car" w:customStyle="1">
    <w:name w:val="Título 4 Car"/>
    <w:rPr>
      <w:rFonts w:ascii="Bookman Old Style" w:cs="Arial" w:hAnsi="Bookman Old Style"/>
      <w:b w:val="1"/>
      <w:bCs w:val="1"/>
      <w:iCs w:val="1"/>
      <w:sz w:val="24"/>
      <w:szCs w:val="24"/>
      <w:lang w:eastAsia="es-ES" w:val="es"/>
    </w:rPr>
  </w:style>
  <w:style w:type="character" w:styleId="Ttulo6Car" w:customStyle="1">
    <w:name w:val="Título 6 Car"/>
    <w:rPr>
      <w:rFonts w:ascii="Arial" w:cs="Arial" w:hAnsi="Arial"/>
      <w:b w:val="1"/>
      <w:bCs w:val="1"/>
      <w:iCs w:val="1"/>
      <w:sz w:val="22"/>
      <w:szCs w:val="24"/>
      <w:lang w:eastAsia="es-ES" w:val="es"/>
    </w:rPr>
  </w:style>
  <w:style w:type="character" w:styleId="Ttulo7Car" w:customStyle="1">
    <w:name w:val="Título 7 Car"/>
    <w:rPr>
      <w:rFonts w:ascii="Arial" w:cs="Arial" w:hAnsi="Arial"/>
      <w:b w:val="1"/>
      <w:bCs w:val="1"/>
      <w:iCs w:val="1"/>
      <w:sz w:val="22"/>
      <w:szCs w:val="24"/>
      <w:lang w:eastAsia="es-ES" w:val="es"/>
    </w:rPr>
  </w:style>
  <w:style w:type="character" w:styleId="Ttulo9Car" w:customStyle="1">
    <w:name w:val="Título 9 Car"/>
    <w:rPr>
      <w:rFonts w:ascii="Arial Narrow" w:cs="Arial" w:hAnsi="Arial Narrow"/>
      <w:b w:val="1"/>
      <w:iCs w:val="1"/>
      <w:sz w:val="24"/>
      <w:szCs w:val="24"/>
      <w:lang w:eastAsia="es-ES" w:val="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Textoindependiente">
    <w:name w:val="Body Text"/>
    <w:basedOn w:val="Normal"/>
    <w:pPr>
      <w:overflowPunct w:val="0"/>
      <w:autoSpaceDE w:val="0"/>
      <w:jc w:val="both"/>
    </w:pPr>
    <w:rPr>
      <w:rFonts w:ascii="Arial" w:hAnsi="Arial"/>
      <w:i w:val="1"/>
      <w:szCs w:val="20"/>
    </w:rPr>
  </w:style>
  <w:style w:type="paragraph" w:styleId="Textoindependiente3">
    <w:name w:val="Body Text 3"/>
    <w:basedOn w:val="Normal"/>
    <w:pPr>
      <w:spacing w:after="120"/>
    </w:pPr>
    <w:rPr>
      <w:sz w:val="16"/>
      <w:szCs w:val="16"/>
    </w:rPr>
  </w:style>
  <w:style w:type="paragraph" w:styleId="Textoindependiente2">
    <w:name w:val="Body Text 2"/>
    <w:basedOn w:val="Normal"/>
    <w:pPr>
      <w:widowControl w:val="0"/>
      <w:overflowPunct w:val="0"/>
      <w:autoSpaceDE w:val="0"/>
      <w:jc w:val="both"/>
    </w:pPr>
    <w:rPr>
      <w:rFonts w:ascii="Century Gothic" w:hAnsi="Century Gothic"/>
      <w:sz w:val="20"/>
      <w:szCs w:val="20"/>
    </w:rPr>
  </w:style>
  <w:style w:type="paragraph" w:styleId="Textodeglobo">
    <w:name w:val="Balloon Text"/>
    <w:basedOn w:val="Normal"/>
    <w:rPr>
      <w:rFonts w:ascii="Tahoma" w:cs="Tahoma" w:hAnsi="Tahoma"/>
      <w:sz w:val="16"/>
      <w:szCs w:val="16"/>
    </w:rPr>
  </w:style>
  <w:style w:type="character" w:styleId="Textoindependiente3Car" w:customStyle="1">
    <w:name w:val="Texto independiente 3 Car"/>
    <w:rPr>
      <w:sz w:val="16"/>
      <w:szCs w:val="16"/>
      <w:lang w:eastAsia="es-ES" w:val="es-ES"/>
    </w:rPr>
  </w:style>
  <w:style w:type="paragraph" w:styleId="CarCarCarCar" w:customStyle="1">
    <w:name w:val="Car Car Car Car"/>
    <w:basedOn w:val="Normal"/>
    <w:pPr>
      <w:spacing w:after="160" w:line="240" w:lineRule="exact"/>
    </w:pPr>
    <w:rPr>
      <w:rFonts w:ascii="Verdana" w:hAnsi="Verdana"/>
      <w:sz w:val="20"/>
      <w:szCs w:val="20"/>
      <w:lang w:eastAsia="en-US" w:val="en-US"/>
    </w:rPr>
  </w:style>
  <w:style w:type="paragraph" w:styleId="Sangradetextonormal">
    <w:name w:val="Body Text Indent"/>
    <w:basedOn w:val="Normal"/>
    <w:pPr>
      <w:ind w:left="720" w:hanging="12"/>
      <w:jc w:val="both"/>
    </w:pPr>
    <w:rPr>
      <w:rFonts w:ascii="Arial Narrow" w:hAnsi="Arial Narrow"/>
      <w:bCs w:val="1"/>
      <w:iCs w:val="1"/>
      <w:lang w:val="es"/>
    </w:rPr>
  </w:style>
  <w:style w:type="character" w:styleId="SangradetextonormalCar" w:customStyle="1">
    <w:name w:val="Sangría de texto normal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Sangra2detindependiente">
    <w:name w:val="Body Text Indent 2"/>
    <w:basedOn w:val="Normal"/>
    <w:pPr>
      <w:ind w:left="720"/>
      <w:jc w:val="both"/>
    </w:pPr>
    <w:rPr>
      <w:rFonts w:ascii="Arial Narrow" w:hAnsi="Arial Narrow"/>
      <w:bCs w:val="1"/>
      <w:iCs w:val="1"/>
      <w:lang w:val="es"/>
    </w:rPr>
  </w:style>
  <w:style w:type="character" w:styleId="Sangra2detindependienteCar" w:customStyle="1">
    <w:name w:val="Sangría 2 de t. independiente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Sangra3detindependiente">
    <w:name w:val="Body Text Indent 3"/>
    <w:basedOn w:val="Normal"/>
    <w:pPr>
      <w:ind w:left="708"/>
      <w:jc w:val="both"/>
    </w:pPr>
    <w:rPr>
      <w:rFonts w:ascii="Arial" w:hAnsi="Arial"/>
      <w:bCs w:val="1"/>
      <w:iCs w:val="1"/>
      <w:lang w:val="es"/>
    </w:rPr>
  </w:style>
  <w:style w:type="character" w:styleId="Sangra3detindependienteCar" w:customStyle="1">
    <w:name w:val="Sangría 3 de t. independiente Car"/>
    <w:rPr>
      <w:rFonts w:ascii="Arial" w:cs="Arial" w:hAnsi="Arial"/>
      <w:bCs w:val="1"/>
      <w:iCs w:val="1"/>
      <w:sz w:val="24"/>
      <w:szCs w:val="24"/>
      <w:lang w:eastAsia="es-ES" w:val="es"/>
    </w:rPr>
  </w:style>
  <w:style w:type="paragraph" w:styleId="NormalWeb">
    <w:name w:val="Normal (Web)"/>
    <w:basedOn w:val="Normal"/>
    <w:pPr>
      <w:spacing w:after="100" w:before="100"/>
    </w:pPr>
    <w:rPr>
      <w:rFonts w:ascii="Arial Unicode MS" w:cs="Arial" w:eastAsia="Arial Unicode MS" w:hAnsi="Arial Unicode MS"/>
      <w:bCs w:val="1"/>
      <w:iCs w:val="1"/>
      <w:lang w:val="es"/>
    </w:rPr>
  </w:style>
  <w:style w:type="character" w:styleId="Hipervnculovisitado">
    <w:name w:val="FollowedHyperlink"/>
    <w:rPr>
      <w:color w:val="800080"/>
      <w:u w:val="single"/>
    </w:rPr>
  </w:style>
  <w:style w:type="character" w:styleId="Textoennegrita">
    <w:name w:val="Strong"/>
    <w:rPr>
      <w:b w:val="1"/>
      <w:bCs w:val="1"/>
    </w:rPr>
  </w:style>
  <w:style w:type="character" w:styleId="SubttuloCar" w:customStyle="1">
    <w:name w:val="Subtítulo Car"/>
    <w:rPr>
      <w:rFonts w:ascii="Arial Narrow" w:cs="Arial" w:hAnsi="Arial Narrow"/>
      <w:b w:val="1"/>
      <w:iCs w:val="1"/>
      <w:sz w:val="24"/>
      <w:szCs w:val="24"/>
      <w:lang w:eastAsia="es-ES" w:val="es"/>
    </w:rPr>
  </w:style>
  <w:style w:type="paragraph" w:styleId="HTMLconformatoprevio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 w:val="1"/>
      <w:iCs w:val="1"/>
      <w:sz w:val="20"/>
      <w:szCs w:val="20"/>
    </w:rPr>
  </w:style>
  <w:style w:type="character" w:styleId="HTMLconformatoprevioCar" w:customStyle="1">
    <w:name w:val="HTML con formato previo Car"/>
    <w:rPr>
      <w:rFonts w:ascii="Courier New" w:cs="Courier New" w:hAnsi="Courier New"/>
      <w:bCs w:val="1"/>
      <w:iCs w:val="1"/>
    </w:rPr>
  </w:style>
  <w:style w:type="character" w:styleId="MquinadeescribirHTML">
    <w:name w:val="HTML Typewriter"/>
    <w:rPr>
      <w:rFonts w:ascii="Courier New" w:cs="Courier New" w:eastAsia="Times New Roman" w:hAnsi="Courier New"/>
      <w:sz w:val="20"/>
      <w:szCs w:val="20"/>
    </w:rPr>
  </w:style>
  <w:style w:type="paragraph" w:styleId="Lista">
    <w:name w:val="List"/>
    <w:basedOn w:val="Normal"/>
    <w:pPr>
      <w:ind w:left="283" w:hanging="283"/>
    </w:pPr>
    <w:rPr>
      <w:rFonts w:ascii="Arial Narrow" w:cs="Arial" w:hAnsi="Arial Narrow"/>
      <w:bCs w:val="1"/>
      <w:iCs w:val="1"/>
      <w:lang w:val="es"/>
    </w:rPr>
  </w:style>
  <w:style w:type="paragraph" w:styleId="Lista2">
    <w:name w:val="List 2"/>
    <w:basedOn w:val="Normal"/>
    <w:pPr>
      <w:ind w:left="566" w:hanging="283"/>
    </w:pPr>
    <w:rPr>
      <w:rFonts w:ascii="Arial Narrow" w:cs="Arial" w:hAnsi="Arial Narrow"/>
      <w:bCs w:val="1"/>
      <w:iCs w:val="1"/>
      <w:lang w:val="es"/>
    </w:rPr>
  </w:style>
  <w:style w:type="paragraph" w:styleId="Encabezadodemensaje">
    <w:name w:val="Message Header"/>
    <w:basedOn w:val="Normal"/>
    <w:pPr>
      <w:pBdr>
        <w:top w:color="000000" w:space="1" w:sz="6" w:val="single"/>
        <w:left w:color="000000" w:space="1" w:sz="6" w:val="single"/>
        <w:bottom w:color="000000" w:space="1" w:sz="6" w:val="single"/>
        <w:right w:color="000000" w:space="1" w:sz="6" w:val="single"/>
      </w:pBdr>
      <w:ind w:left="1134" w:hanging="1134"/>
    </w:pPr>
    <w:rPr>
      <w:rFonts w:ascii="Arial" w:hAnsi="Arial"/>
      <w:bCs w:val="1"/>
      <w:iCs w:val="1"/>
      <w:lang w:val="es"/>
    </w:rPr>
  </w:style>
  <w:style w:type="character" w:styleId="EncabezadodemensajeCar" w:customStyle="1">
    <w:name w:val="Encabezado de mensaje Car"/>
    <w:rPr>
      <w:rFonts w:ascii="Arial" w:cs="Arial" w:hAnsi="Arial"/>
      <w:bCs w:val="1"/>
      <w:iCs w:val="1"/>
      <w:sz w:val="24"/>
      <w:szCs w:val="24"/>
      <w:shd w:color="auto" w:fill="auto" w:val="clear"/>
      <w:lang w:eastAsia="es-ES" w:val="es"/>
    </w:rPr>
  </w:style>
  <w:style w:type="paragraph" w:styleId="Saludo">
    <w:name w:val="Salutation"/>
    <w:basedOn w:val="Normal"/>
    <w:next w:val="Normal"/>
    <w:rPr>
      <w:rFonts w:ascii="Arial Narrow" w:hAnsi="Arial Narrow"/>
      <w:bCs w:val="1"/>
      <w:iCs w:val="1"/>
      <w:lang w:val="es"/>
    </w:rPr>
  </w:style>
  <w:style w:type="character" w:styleId="SaludoCar" w:customStyle="1">
    <w:name w:val="Saludo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Cierre">
    <w:name w:val="Closing"/>
    <w:basedOn w:val="Normal"/>
    <w:pPr>
      <w:numPr>
        <w:numId w:val="1"/>
      </w:numPr>
    </w:pPr>
    <w:rPr>
      <w:rFonts w:ascii="Arial Narrow" w:hAnsi="Arial Narrow"/>
      <w:bCs w:val="1"/>
      <w:iCs w:val="1"/>
      <w:lang w:val="es"/>
    </w:rPr>
  </w:style>
  <w:style w:type="character" w:styleId="CierreCar" w:customStyle="1">
    <w:name w:val="Cierre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Listaconvietas2">
    <w:name w:val="List Bullet 2"/>
    <w:basedOn w:val="Normal"/>
    <w:autoRedefine w:val="1"/>
    <w:pPr>
      <w:tabs>
        <w:tab w:val="num" w:pos="720"/>
      </w:tabs>
      <w:ind w:left="720" w:hanging="720"/>
    </w:pPr>
    <w:rPr>
      <w:rFonts w:ascii="Arial Narrow" w:cs="Arial" w:hAnsi="Arial Narrow"/>
      <w:bCs w:val="1"/>
      <w:iCs w:val="1"/>
      <w:lang w:val="es"/>
    </w:rPr>
  </w:style>
  <w:style w:type="paragraph" w:styleId="ListaCC" w:customStyle="1">
    <w:name w:val="Lista CC."/>
    <w:basedOn w:val="Normal"/>
    <w:rPr>
      <w:rFonts w:ascii="Arial Narrow" w:cs="Arial" w:hAnsi="Arial Narrow"/>
      <w:bCs w:val="1"/>
      <w:iCs w:val="1"/>
      <w:lang w:val="es"/>
    </w:rPr>
  </w:style>
  <w:style w:type="paragraph" w:styleId="Continuarlista2">
    <w:name w:val="List Continue 2"/>
    <w:basedOn w:val="Normal"/>
    <w:pPr>
      <w:spacing w:after="120"/>
      <w:ind w:left="566"/>
    </w:pPr>
    <w:rPr>
      <w:rFonts w:ascii="Arial Narrow" w:cs="Arial" w:hAnsi="Arial Narrow"/>
      <w:bCs w:val="1"/>
      <w:iCs w:val="1"/>
      <w:lang w:val="es"/>
    </w:rPr>
  </w:style>
  <w:style w:type="paragraph" w:styleId="Firma">
    <w:name w:val="Signature"/>
    <w:basedOn w:val="Normal"/>
    <w:pPr>
      <w:ind w:left="4252"/>
    </w:pPr>
    <w:rPr>
      <w:rFonts w:ascii="Arial Narrow" w:hAnsi="Arial Narrow"/>
      <w:bCs w:val="1"/>
      <w:iCs w:val="1"/>
      <w:lang w:val="es"/>
    </w:rPr>
  </w:style>
  <w:style w:type="character" w:styleId="FirmaCar" w:customStyle="1">
    <w:name w:val="Firma Car"/>
    <w:rPr>
      <w:rFonts w:ascii="Arial Narrow" w:cs="Arial" w:hAnsi="Arial Narrow"/>
      <w:bCs w:val="1"/>
      <w:iCs w:val="1"/>
      <w:sz w:val="24"/>
      <w:szCs w:val="24"/>
      <w:lang w:eastAsia="es-ES" w:val="es"/>
    </w:rPr>
  </w:style>
  <w:style w:type="paragraph" w:styleId="Firmapuesto" w:customStyle="1">
    <w:name w:val="Firma puesto"/>
    <w:basedOn w:val="Firma"/>
  </w:style>
  <w:style w:type="paragraph" w:styleId="Firmaorganizacin" w:customStyle="1">
    <w:name w:val="Firma organización"/>
    <w:basedOn w:val="Firma"/>
  </w:style>
  <w:style w:type="paragraph" w:styleId="Infodocumentosadjuntos" w:customStyle="1">
    <w:name w:val="Info documentos adjuntos"/>
    <w:basedOn w:val="Normal"/>
    <w:rPr>
      <w:rFonts w:ascii="Arial Narrow" w:cs="Arial" w:hAnsi="Arial Narrow"/>
      <w:bCs w:val="1"/>
      <w:iCs w:val="1"/>
      <w:lang w:val="es"/>
    </w:rPr>
  </w:style>
  <w:style w:type="character" w:styleId="Refdecomentario">
    <w:name w:val="annotation reference"/>
    <w:rPr>
      <w:sz w:val="16"/>
      <w:szCs w:val="16"/>
    </w:rPr>
  </w:style>
  <w:style w:type="paragraph" w:styleId="Textocomentario">
    <w:name w:val="annotation text"/>
    <w:basedOn w:val="Normal"/>
    <w:rPr>
      <w:rFonts w:ascii="Arial Narrow" w:hAnsi="Arial Narrow"/>
      <w:sz w:val="20"/>
      <w:szCs w:val="20"/>
    </w:rPr>
  </w:style>
  <w:style w:type="character" w:styleId="TextocomentarioCar" w:customStyle="1">
    <w:name w:val="Texto comentario Car"/>
    <w:rPr>
      <w:rFonts w:ascii="Arial Narrow" w:cs="Arial" w:hAnsi="Arial Narrow"/>
      <w:lang w:eastAsia="es-ES" w:val="es-ES"/>
    </w:rPr>
  </w:style>
  <w:style w:type="paragraph" w:styleId="Asuntodelcomentario">
    <w:name w:val="annotation subject"/>
    <w:basedOn w:val="Textocomentario"/>
    <w:next w:val="Textocomentario"/>
    <w:rPr>
      <w:b w:val="1"/>
      <w:bCs w:val="1"/>
      <w:iCs w:val="1"/>
    </w:rPr>
  </w:style>
  <w:style w:type="character" w:styleId="AsuntodelcomentarioCar" w:customStyle="1">
    <w:name w:val="Asunto del comentario Car"/>
    <w:rPr>
      <w:rFonts w:ascii="Arial Narrow" w:cs="Arial" w:hAnsi="Arial Narrow"/>
      <w:b w:val="1"/>
      <w:bCs w:val="1"/>
      <w:iCs w:val="1"/>
      <w:lang w:eastAsia="es-ES" w:val="es-ES"/>
    </w:rPr>
  </w:style>
  <w:style w:type="paragraph" w:styleId="CM73" w:customStyle="1">
    <w:name w:val="CM73"/>
    <w:basedOn w:val="Normal"/>
    <w:next w:val="Normal"/>
    <w:pPr>
      <w:widowControl w:val="0"/>
      <w:autoSpaceDE w:val="0"/>
      <w:spacing w:after="103"/>
    </w:pPr>
    <w:rPr>
      <w:rFonts w:ascii="Arial Narrow" w:hAnsi="Arial Narrow"/>
    </w:rPr>
  </w:style>
  <w:style w:type="paragraph" w:styleId="NormalSencillo" w:customStyle="1">
    <w:name w:val="Normal Sencillo"/>
    <w:basedOn w:val="Normal"/>
    <w:next w:val="Normal"/>
    <w:pPr>
      <w:jc w:val="both"/>
    </w:pPr>
    <w:rPr>
      <w:rFonts w:ascii="Arial" w:hAnsi="Arial"/>
      <w:sz w:val="20"/>
      <w:szCs w:val="20"/>
      <w:lang w:val="es"/>
    </w:rPr>
  </w:style>
  <w:style w:type="paragraph" w:styleId="MARITZA3" w:customStyle="1">
    <w:name w:val="MARITZA3"/>
    <w:pPr>
      <w:widowControl w:val="0"/>
      <w:tabs>
        <w:tab w:val="left" w:pos="-720"/>
        <w:tab w:val="left" w:pos="0"/>
      </w:tabs>
      <w:suppressAutoHyphens w:val="1"/>
      <w:jc w:val="both"/>
    </w:pPr>
    <w:rPr>
      <w:rFonts w:ascii="Courier New" w:hAnsi="Courier New"/>
      <w:spacing w:val="-2"/>
      <w:lang w:eastAsia="es-ES" w:val="en-US"/>
    </w:rPr>
  </w:style>
  <w:style w:type="paragraph" w:styleId="BodyText21" w:customStyle="1">
    <w:name w:val="Body Text 21"/>
    <w:basedOn w:val="Normal"/>
    <w:pPr>
      <w:widowControl w:val="0"/>
      <w:jc w:val="both"/>
    </w:pPr>
    <w:rPr>
      <w:rFonts w:ascii="Arial" w:hAnsi="Arial"/>
      <w:b w:val="1"/>
      <w:szCs w:val="20"/>
    </w:rPr>
  </w:style>
  <w:style w:type="paragraph" w:styleId="Textodebloque">
    <w:name w:val="Block Text"/>
    <w:basedOn w:val="Normal"/>
    <w:pPr>
      <w:tabs>
        <w:tab w:val="left" w:pos="-720"/>
      </w:tabs>
      <w:ind w:left="360" w:right="51"/>
      <w:jc w:val="both"/>
    </w:pPr>
    <w:rPr>
      <w:rFonts w:ascii="Arial" w:hAnsi="Arial"/>
      <w:szCs w:val="20"/>
      <w:lang w:val="es"/>
    </w:rPr>
  </w:style>
  <w:style w:type="paragraph" w:styleId="Default" w:customStyle="1">
    <w:name w:val="Default"/>
    <w:pPr>
      <w:suppressAutoHyphens w:val="1"/>
      <w:autoSpaceDE w:val="0"/>
    </w:pPr>
    <w:rPr>
      <w:rFonts w:ascii="Arial" w:cs="Arial" w:hAnsi="Arial"/>
      <w:color w:val="000000"/>
      <w:lang w:eastAsia="es-ES"/>
    </w:rPr>
  </w:style>
  <w:style w:type="paragraph" w:styleId="font5" w:customStyle="1">
    <w:name w:val="font5"/>
    <w:basedOn w:val="Normal"/>
    <w:pP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67" w:customStyle="1">
    <w:name w:val="xl67"/>
    <w:basedOn w:val="Normal"/>
    <w:pPr>
      <w:spacing w:after="100" w:before="100"/>
      <w:jc w:val="right"/>
    </w:pPr>
    <w:rPr>
      <w:rFonts w:ascii="Calibri" w:hAnsi="Calibri"/>
      <w:color w:val="000000"/>
      <w:sz w:val="18"/>
      <w:szCs w:val="18"/>
      <w:lang w:eastAsia="es-CO" w:val="es-CO"/>
    </w:rPr>
  </w:style>
  <w:style w:type="paragraph" w:styleId="xl68" w:customStyle="1">
    <w:name w:val="xl68"/>
    <w:basedOn w:val="Normal"/>
    <w:pPr>
      <w:spacing w:after="100" w:before="100"/>
    </w:pPr>
    <w:rPr>
      <w:rFonts w:ascii="Calibri" w:hAnsi="Calibri"/>
      <w:color w:val="000000"/>
      <w:sz w:val="18"/>
      <w:szCs w:val="18"/>
      <w:lang w:eastAsia="es-CO" w:val="es-CO"/>
    </w:rPr>
  </w:style>
  <w:style w:type="paragraph" w:styleId="xl69" w:customStyle="1">
    <w:name w:val="xl69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auto" w:fill="c0c0c0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0" w:customStyle="1">
    <w:name w:val="xl70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auto" w:fill="c0c0c0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1" w:customStyle="1">
    <w:name w:val="xl7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2" w:customStyle="1">
    <w:name w:val="xl7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3" w:customStyle="1">
    <w:name w:val="xl7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74" w:customStyle="1">
    <w:name w:val="xl7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5" w:customStyle="1">
    <w:name w:val="xl75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6" w:customStyle="1">
    <w:name w:val="xl76"/>
    <w:basedOn w:val="Normal"/>
    <w:pPr>
      <w:shd w:color="auto" w:fill="ffffff" w:val="clear"/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7" w:customStyle="1">
    <w:name w:val="xl77"/>
    <w:basedOn w:val="Normal"/>
    <w:pPr>
      <w:spacing w:after="100" w:before="100"/>
    </w:pPr>
    <w:rPr>
      <w:rFonts w:ascii="Arial" w:cs="Arial" w:hAnsi="Arial"/>
      <w:sz w:val="18"/>
      <w:szCs w:val="18"/>
      <w:lang w:eastAsia="es-CO" w:val="es-CO"/>
    </w:rPr>
  </w:style>
  <w:style w:type="paragraph" w:styleId="xl78" w:customStyle="1">
    <w:name w:val="xl78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79" w:customStyle="1">
    <w:name w:val="xl7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0" w:customStyle="1">
    <w:name w:val="xl80"/>
    <w:basedOn w:val="Normal"/>
    <w:pP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1" w:customStyle="1">
    <w:name w:val="xl8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2" w:customStyle="1">
    <w:name w:val="xl8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3" w:customStyle="1">
    <w:name w:val="xl8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4" w:customStyle="1">
    <w:name w:val="xl8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5" w:customStyle="1">
    <w:name w:val="xl8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6" w:customStyle="1">
    <w:name w:val="xl8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7" w:customStyle="1">
    <w:name w:val="xl87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8" w:customStyle="1">
    <w:name w:val="xl88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89" w:customStyle="1">
    <w:name w:val="xl8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0" w:customStyle="1">
    <w:name w:val="xl9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1" w:customStyle="1">
    <w:name w:val="xl91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2" w:customStyle="1">
    <w:name w:val="xl9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3" w:customStyle="1">
    <w:name w:val="xl93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4" w:customStyle="1">
    <w:name w:val="xl94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right"/>
    </w:pPr>
    <w:rPr>
      <w:rFonts w:ascii="Arial" w:cs="Arial" w:hAnsi="Arial"/>
      <w:sz w:val="18"/>
      <w:szCs w:val="18"/>
      <w:lang w:eastAsia="es-CO" w:val="es-CO"/>
    </w:rPr>
  </w:style>
  <w:style w:type="paragraph" w:styleId="xl95" w:customStyle="1">
    <w:name w:val="xl95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  <w:jc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6" w:customStyle="1">
    <w:name w:val="xl96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7" w:customStyle="1">
    <w:name w:val="xl97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before="100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xl98" w:customStyle="1">
    <w:name w:val="xl98"/>
    <w:basedOn w:val="Normal"/>
    <w:pPr>
      <w:spacing w:after="100" w:before="100"/>
      <w:jc w:val="center"/>
    </w:pPr>
    <w:rPr>
      <w:rFonts w:ascii="Arial Narrow" w:hAnsi="Arial Narrow"/>
      <w:b w:val="1"/>
      <w:bCs w:val="1"/>
      <w:color w:val="000000"/>
      <w:sz w:val="18"/>
      <w:szCs w:val="18"/>
      <w:lang w:eastAsia="es-CO" w:val="es-CO"/>
    </w:rPr>
  </w:style>
  <w:style w:type="paragraph" w:styleId="xl99" w:customStyle="1">
    <w:name w:val="xl99"/>
    <w:basedOn w:val="Normal"/>
    <w:pPr>
      <w:spacing w:after="100" w:before="100"/>
      <w:textAlignment w:val="center"/>
    </w:pPr>
    <w:rPr>
      <w:rFonts w:ascii="Arial" w:cs="Arial" w:hAnsi="Arial"/>
      <w:color w:val="000000"/>
      <w:sz w:val="18"/>
      <w:szCs w:val="18"/>
      <w:lang w:eastAsia="es-CO" w:val="es-CO"/>
    </w:rPr>
  </w:style>
  <w:style w:type="paragraph" w:styleId="Car" w:customStyle="1">
    <w:name w:val="Car"/>
    <w:basedOn w:val="Normal"/>
    <w:pPr>
      <w:spacing w:after="160" w:line="240" w:lineRule="exact"/>
    </w:pPr>
    <w:rPr>
      <w:rFonts w:ascii="Verdana" w:cs="Verdana" w:hAnsi="Verdana"/>
      <w:sz w:val="20"/>
      <w:szCs w:val="20"/>
      <w:lang w:eastAsia="en-US" w:val="en-US"/>
    </w:rPr>
  </w:style>
  <w:style w:type="paragraph" w:styleId="Standard" w:customStyle="1">
    <w:name w:val="Standard"/>
    <w:pPr>
      <w:suppressAutoHyphens w:val="1"/>
      <w:spacing w:line="100" w:lineRule="atLeast"/>
    </w:pPr>
    <w:rPr>
      <w:rFonts w:ascii="Verdana" w:cs="Verdana" w:hAnsi="Verdana"/>
      <w:kern w:val="3"/>
      <w:sz w:val="22"/>
      <w:szCs w:val="22"/>
      <w:lang w:eastAsia="es-ES"/>
    </w:rPr>
  </w:style>
  <w:style w:type="numbering" w:styleId="LFO1" w:customStyle="1">
    <w:name w:val="LFO1"/>
    <w:basedOn w:val="Sinlista"/>
  </w:style>
  <w:style w:type="numbering" w:styleId="LFO2" w:customStyle="1">
    <w:name w:val="LFO2"/>
    <w:basedOn w:val="Sinlista"/>
  </w:style>
  <w:style w:type="table" w:styleId="Tablaconcuadrcula">
    <w:name w:val="Table Grid"/>
    <w:basedOn w:val="Tablanormal"/>
    <w:uiPriority w:val="39"/>
    <w:rsid w:val="00B45287"/>
    <w:rPr>
      <w:rFonts w:asciiTheme="minorHAnsi" w:cstheme="minorBidi" w:eastAsiaTheme="minorHAnsi" w:hAnsiTheme="minorHAnsi"/>
      <w:kern w:val="2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left w:w="108.0" w:type="dxa"/>
        <w:right w:w="108.0" w:type="dxa"/>
      </w:tblCellMar>
    </w:tblPr>
  </w:style>
  <w:style w:type="character" w:styleId="PiedepginaCar" w:customStyle="1">
    <w:name w:val="Pie de página Car"/>
    <w:basedOn w:val="Fuentedeprrafopredeter"/>
    <w:link w:val="Piedepgina"/>
    <w:uiPriority w:val="99"/>
    <w:rsid w:val="002F5CDA"/>
    <w:rPr>
      <w:lang w:eastAsia="es-ES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/>
    <w:rPr>
      <w:rFonts w:ascii="Arial Narrow" w:cs="Arial Narrow" w:eastAsia="Arial Narrow" w:hAnsi="Arial Narrow"/>
      <w:b w:val="1"/>
      <w:bCs w:val="1"/>
    </w:rPr>
  </w:style>
  <w:style w:type="table" w:styleId="Table1">
    <w:basedOn w:val="TableNormal"/>
    <w:rPr>
      <w:rFonts w:ascii="Calibri" w:cs="Calibri" w:eastAsia="Calibri" w:hAnsi="Calibri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0hEGzA635vut8V5O+WS60E6EQEQ==">CgMxLjAyDmgucDI4d3pwZ2g1ZTg3MghoLmdqZGd4czgAciExV0VKdmJtSC00dnloQjRIQjFicmMtc295STEyVGhOenA=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2024-07-19T17:40:00Z</dcterms:created>
  <dc:creator>parques nacionales naturales de colombia</dc:creator>
</cp:coreProperties>
</file>